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9CC" w:rsidRPr="007F79CC" w:rsidRDefault="007F79CC" w:rsidP="007F79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9CC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</w:p>
    <w:p w:rsidR="007F79CC" w:rsidRPr="007F79CC" w:rsidRDefault="007F79CC" w:rsidP="007F79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9CC">
        <w:rPr>
          <w:rFonts w:ascii="Times New Roman" w:eastAsia="Calibri" w:hAnsi="Times New Roman" w:cs="Times New Roman"/>
          <w:b/>
          <w:sz w:val="24"/>
          <w:szCs w:val="24"/>
        </w:rPr>
        <w:t>информационных ресурсов по дисциплине «</w:t>
      </w:r>
      <w:bookmarkStart w:id="0" w:name="_GoBack"/>
      <w:bookmarkEnd w:id="0"/>
      <w:r w:rsidR="00E86C2A" w:rsidRPr="00E86C2A">
        <w:rPr>
          <w:rFonts w:ascii="Times New Roman" w:eastAsia="Calibri" w:hAnsi="Times New Roman" w:cs="Times New Roman"/>
          <w:b/>
          <w:sz w:val="24"/>
          <w:szCs w:val="24"/>
        </w:rPr>
        <w:t>Процедура применения иностранного права в международном частном праве»</w:t>
      </w:r>
    </w:p>
    <w:p w:rsidR="007F79CC" w:rsidRDefault="007F79CC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843"/>
        <w:gridCol w:w="1984"/>
        <w:gridCol w:w="1559"/>
        <w:gridCol w:w="851"/>
        <w:gridCol w:w="859"/>
        <w:gridCol w:w="558"/>
        <w:gridCol w:w="162"/>
        <w:gridCol w:w="689"/>
        <w:gridCol w:w="176"/>
        <w:gridCol w:w="1525"/>
      </w:tblGrid>
      <w:tr w:rsidR="00154452" w:rsidRPr="00C91B7E" w:rsidTr="001544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Ссылка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Автор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 xml:space="preserve">Издательство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издания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Издания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Кол-во в библиотеке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eastAsia="Calibri" w:hAnsi="Times New Roman" w:cs="Times New Roman"/>
                <w:sz w:val="18"/>
                <w:szCs w:val="18"/>
              </w:rPr>
              <w:t>Адрес электронного ресурса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eastAsia="Calibri" w:hAnsi="Times New Roman" w:cs="Times New Roman"/>
                <w:sz w:val="18"/>
                <w:szCs w:val="18"/>
              </w:rPr>
              <w:t>Вид доступа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4452" w:rsidRPr="00C91B7E" w:rsidTr="00154452">
        <w:trPr>
          <w:trHeight w:val="347"/>
        </w:trPr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6.1 Основная литература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hd w:val="clear" w:color="auto" w:fill="FCFCFC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Гасанов К.К., Шмаков В.Н., </w:t>
            </w:r>
            <w:proofErr w:type="spellStart"/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Стерлигов</w:t>
            </w:r>
            <w:proofErr w:type="spellEnd"/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А.В., Ивашин Д.И.</w:t>
            </w:r>
          </w:p>
          <w:p w:rsidR="00154452" w:rsidRPr="00A26FEB" w:rsidRDefault="00154452" w:rsidP="00E5063F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Международное частное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Дашков и 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1F4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F42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урс лекций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E86C2A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54452" w:rsidRPr="00A26FEB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7F79CC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Абросимова Е.А., </w:t>
            </w:r>
            <w:proofErr w:type="spellStart"/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Асосков</w:t>
            </w:r>
            <w:proofErr w:type="spellEnd"/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 А.В., Банковский А.В., Бардина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pStyle w:val="a4"/>
              <w:spacing w:after="20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6FEB">
              <w:rPr>
                <w:rFonts w:ascii="Times New Roman" w:hAnsi="Times New Roman"/>
                <w:sz w:val="24"/>
                <w:szCs w:val="24"/>
              </w:rPr>
              <w:t>Международное частное право. Том 2. Особенная часть</w:t>
            </w:r>
          </w:p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Статут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C40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E86C2A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54452" w:rsidRPr="00A26FEB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6.2. Дополнительная литература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before="100" w:beforeAutospacing="1"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Коршунов, Н.М.,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Эриашвили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, Н.Д., Харитонова, Ю.С.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Патентное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посбие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Лютов, Н.Л.,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Вайпан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, В.А.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Российское трудовое законодательство и международные трудовые стандарты: соответствие и перспективы совершенствования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научно-практическое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Медведев, Р.С.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Предприятия с иностранными инвестициями: социально-экономическая роль, механизм создания, функционирование и управление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Лаборатория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Полозова, Н.Ю.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Коллизионные нормы в международном праве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М.: Лаборатория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 издание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пользователя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6.3. Нормативно-правовые акты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1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Арбитражный процессуальный кодекс Российской Федерации от 24.07.2002 № 95-ФЗ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2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3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4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процессуальный кодекс Российской Федерации от 14.11.2002 № 138-ФЗ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5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Кодекс об административных правонарушениях Российской Федерации от 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30.12.2001 № 195-ФЗ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6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Кодекс торгового мореплавания от 30.04.1999 № 88-ФЗ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7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8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Таможенный кодекс Российской Федерации (утв. ВС РФ 18.06.1993 № 5221-1)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19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кодекс Российской Федерации от 30.12.2001 № 197-ФЗ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20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Закон РФ «О международном коммерческом арбитраже» от 07.07.1993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E86C2A" w:rsidP="00E5063F">
            <w:pPr>
              <w:spacing w:line="240" w:lineRule="auto"/>
            </w:pPr>
            <w:hyperlink r:id="rId21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6.4 Периодические издания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Журнал международного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ООО СКФ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Закон и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rPr>
          <w:trHeight w:val="16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Международное публичное и частное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Волтерс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Клувер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rPr>
          <w:trHeight w:val="539"/>
        </w:trPr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95C65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65">
              <w:rPr>
                <w:rFonts w:ascii="Times New Roman" w:hAnsi="Times New Roman" w:cs="Times New Roman"/>
                <w:sz w:val="24"/>
                <w:szCs w:val="24"/>
              </w:rPr>
              <w:t xml:space="preserve">6.5 Программно-информационное обеспечение, ЭБС (в том числе </w:t>
            </w:r>
            <w:r w:rsidRPr="00A95C6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ресурсы свободного доступа)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ЮНСИТРАЛ – Комиссии ООН по праву международной 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un</w:t>
              </w:r>
              <w:r w:rsidR="00154452" w:rsidRPr="00C91B7E">
                <w:rPr>
                  <w:rStyle w:val="a3"/>
                  <w:sz w:val="24"/>
                  <w:szCs w:val="24"/>
                </w:rPr>
                <w:t>с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itral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org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36" w:hanging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Международного (Римского) института унификации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unidroit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org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Гаагской конференции по международному частному праву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</w:hyperlink>
            <w:hyperlink r:id="rId25" w:history="1"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hcch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net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54452" w:rsidRPr="00C91B7E">
                <w:rPr>
                  <w:rStyle w:val="a3"/>
                  <w:sz w:val="24"/>
                  <w:szCs w:val="24"/>
                </w:rPr>
                <w:t>http://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C91B7E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База данных по международному  частному праву подразделения Государственног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департамента США, ответственного за координацию деятельности США в сфере международного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E86C2A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state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gov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global</w:t>
              </w:r>
              <w:r w:rsidR="00154452" w:rsidRPr="00C91B7E">
                <w:rPr>
                  <w:rStyle w:val="a3"/>
                  <w:sz w:val="24"/>
                  <w:szCs w:val="24"/>
                </w:rPr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legal</w:t>
              </w:r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affairs</w:t>
              </w:r>
              <w:r w:rsidR="00154452" w:rsidRPr="00C91B7E">
                <w:rPr>
                  <w:rStyle w:val="a3"/>
                  <w:sz w:val="24"/>
                  <w:szCs w:val="24"/>
                </w:rPr>
                <w:lastRenderedPageBreak/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private</w:t>
              </w:r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intl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law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http://law.edu.ru/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154452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52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52" w:rsidRPr="00BD709A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09A" w:rsidRDefault="00BD709A"/>
    <w:sectPr w:rsidR="00BD709A" w:rsidSect="001544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154452"/>
    <w:rsid w:val="001F4237"/>
    <w:rsid w:val="0023283B"/>
    <w:rsid w:val="004F1A7C"/>
    <w:rsid w:val="00515980"/>
    <w:rsid w:val="0055422C"/>
    <w:rsid w:val="007F79CC"/>
    <w:rsid w:val="009D5B18"/>
    <w:rsid w:val="00BA03B7"/>
    <w:rsid w:val="00BD709A"/>
    <w:rsid w:val="00C4026D"/>
    <w:rsid w:val="00E8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4452"/>
    <w:rPr>
      <w:rFonts w:ascii="Times New Roman" w:hAnsi="Times New Roman" w:cs="Times New Roman"/>
      <w:color w:val="0000FF"/>
      <w:u w:val="single"/>
    </w:rPr>
  </w:style>
  <w:style w:type="character" w:customStyle="1" w:styleId="data">
    <w:name w:val="data"/>
    <w:rsid w:val="00154452"/>
    <w:rPr>
      <w:rFonts w:cs="Times New Roman"/>
    </w:rPr>
  </w:style>
  <w:style w:type="paragraph" w:styleId="a4">
    <w:name w:val="List Paragraph"/>
    <w:basedOn w:val="a"/>
    <w:uiPriority w:val="34"/>
    <w:qFormat/>
    <w:rsid w:val="0015445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&#1089;onsultant.ru" TargetMode="Externa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un&#1089;itral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iblioclub.ru/" TargetMode="Externa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www." TargetMode="External"/><Relationship Id="rId5" Type="http://schemas.openxmlformats.org/officeDocument/2006/relationships/hyperlink" Target="http://www.biblioclub.ru/" TargetMode="Externa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unidroit.or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://www.&#1089;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un&#1089;itral.org/" TargetMode="External"/><Relationship Id="rId27" Type="http://schemas.openxmlformats.org/officeDocument/2006/relationships/hyperlink" Target="http://www.state.gov/www.global/legal_affairs/private_intl_law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916</Words>
  <Characters>5227</Characters>
  <Application>Microsoft Office Word</Application>
  <DocSecurity>0</DocSecurity>
  <Lines>43</Lines>
  <Paragraphs>12</Paragraphs>
  <ScaleCrop>false</ScaleCrop>
  <Company>1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6</cp:revision>
  <dcterms:created xsi:type="dcterms:W3CDTF">2017-09-13T09:21:00Z</dcterms:created>
  <dcterms:modified xsi:type="dcterms:W3CDTF">2024-07-30T19:38:00Z</dcterms:modified>
</cp:coreProperties>
</file>